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Default="00AE4B09" w:rsidP="00AE4B09">
      <w:pPr>
        <w:jc w:val="right"/>
      </w:pPr>
      <w:r>
        <w:t xml:space="preserve">Приложение № </w:t>
      </w:r>
      <w:r w:rsidR="00CA40EC">
        <w:t>6</w:t>
      </w:r>
      <w:bookmarkStart w:id="0" w:name="_GoBack"/>
      <w:bookmarkEnd w:id="0"/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r>
              <w:t>п/п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на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37AEB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40EC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C78B4-4E08-4B42-A0C6-E7ADBF2F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Иванов Геннадий Афанасьевич</cp:lastModifiedBy>
  <cp:revision>6</cp:revision>
  <dcterms:created xsi:type="dcterms:W3CDTF">2012-08-23T06:29:00Z</dcterms:created>
  <dcterms:modified xsi:type="dcterms:W3CDTF">2015-07-16T12:26:00Z</dcterms:modified>
</cp:coreProperties>
</file>